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CB7" w:rsidRPr="00343949" w:rsidRDefault="00A05CB7" w:rsidP="00A05CB7">
      <w:pPr>
        <w:pStyle w:val="Sangra3detindependiente"/>
        <w:jc w:val="center"/>
        <w:rPr>
          <w:rFonts w:ascii="Arial" w:hAnsi="Arial" w:cs="Arial"/>
          <w:b/>
          <w:color w:val="262626"/>
          <w:sz w:val="17"/>
          <w:szCs w:val="17"/>
        </w:rPr>
      </w:pPr>
      <w:r w:rsidRPr="00343949">
        <w:rPr>
          <w:rFonts w:ascii="Arial" w:hAnsi="Arial" w:cs="Arial"/>
          <w:b/>
          <w:color w:val="262626"/>
          <w:sz w:val="17"/>
          <w:szCs w:val="17"/>
        </w:rPr>
        <w:t>MODELO PARA FIANZA DE CUMPLIMIENTO.</w:t>
      </w:r>
    </w:p>
    <w:p w:rsidR="00A05CB7" w:rsidRPr="00343949" w:rsidRDefault="00A05CB7" w:rsidP="00A05CB7">
      <w:pPr>
        <w:pStyle w:val="Sangra3detindependiente"/>
        <w:jc w:val="center"/>
        <w:rPr>
          <w:rFonts w:ascii="Arial" w:hAnsi="Arial" w:cs="Arial"/>
          <w:b/>
          <w:color w:val="262626"/>
          <w:sz w:val="17"/>
          <w:szCs w:val="17"/>
        </w:rPr>
      </w:pPr>
    </w:p>
    <w:p w:rsidR="00A05CB7" w:rsidRPr="00343949" w:rsidRDefault="00A05CB7" w:rsidP="00A05CB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262626"/>
          <w:sz w:val="17"/>
          <w:szCs w:val="17"/>
          <w:u w:val="single"/>
        </w:rPr>
      </w:pPr>
    </w:p>
    <w:p w:rsidR="00A05CB7" w:rsidRPr="00343949" w:rsidRDefault="00A05CB7" w:rsidP="00A05CB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262626"/>
          <w:sz w:val="17"/>
          <w:szCs w:val="17"/>
          <w:u w:val="single"/>
        </w:rPr>
      </w:pP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(NOMBRE DE LA INSTITUCIÓN DE FIANZAS)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, EN EJERCICIO DE LA AUTORIZACIÓN QUE LE OTORGÓ EL GOBIERNO FEDERAL, POR CONDUCTO DE LA SECRETARÍA DE HACIENDA Y CRÉDITO PÚBLICO, EN </w:t>
      </w:r>
      <w:r w:rsidR="009D6358" w:rsidRPr="00343949">
        <w:rPr>
          <w:rFonts w:ascii="Arial" w:hAnsi="Arial" w:cs="Arial"/>
          <w:bCs/>
          <w:color w:val="262626"/>
          <w:sz w:val="17"/>
          <w:szCs w:val="17"/>
        </w:rPr>
        <w:t xml:space="preserve">EL TÉRMINO DEL ARTÍCULO 11 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DE LA </w:t>
      </w:r>
      <w:r w:rsidR="00CF0F6E" w:rsidRPr="00343949">
        <w:rPr>
          <w:rFonts w:ascii="Arial" w:hAnsi="Arial" w:cs="Arial"/>
          <w:bCs/>
          <w:color w:val="262626"/>
          <w:sz w:val="17"/>
          <w:szCs w:val="17"/>
        </w:rPr>
        <w:t>LEY DE INSTITUCIONES DE SEGUROS Y DE FIANZAS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, SE CONSTITUYE FIADORA POR LA SUMA DE: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 xml:space="preserve">(ANOTAR EL IMPORTE CON NÚMERO Y LETRA SEGUIDO DE MONEDA </w:t>
      </w:r>
      <w:r w:rsidR="00047ED7"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NACIONAL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 xml:space="preserve">, ASÍ COMO VERIFICAR EL PORCENTAJE AL CONTRATO SIN INCLUIR EL I.V.A.). 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A FAVOR: DE LA TESORERÍA DE LA FEDERACIÓN Y A DISPOSICIÓN DE LA SECRETARIA DE LA DEFENSA NACIONAL. ANTE: </w:t>
      </w:r>
      <w:r w:rsidRPr="00343949">
        <w:rPr>
          <w:rFonts w:ascii="Arial" w:hAnsi="Arial" w:cs="Arial"/>
          <w:b/>
          <w:bCs/>
          <w:color w:val="262626"/>
          <w:sz w:val="17"/>
          <w:szCs w:val="17"/>
        </w:rPr>
        <w:t>(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SECRETARÍA DE LA DEFENSA NACIONAL)</w:t>
      </w:r>
      <w:r w:rsidRPr="00343949">
        <w:rPr>
          <w:rFonts w:ascii="Arial" w:hAnsi="Arial" w:cs="Arial"/>
          <w:bCs/>
          <w:color w:val="262626"/>
          <w:sz w:val="17"/>
          <w:szCs w:val="17"/>
          <w:u w:val="single"/>
        </w:rPr>
        <w:t xml:space="preserve"> 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PARA: GARANTIZAR POR </w:t>
      </w:r>
      <w:r w:rsidRPr="00343949">
        <w:rPr>
          <w:rFonts w:ascii="Arial" w:hAnsi="Arial" w:cs="Arial"/>
          <w:b/>
          <w:bCs/>
          <w:color w:val="262626"/>
          <w:sz w:val="17"/>
          <w:szCs w:val="17"/>
        </w:rPr>
        <w:t>(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NOMBRE O DENOMINACIÓN SOCIAL DE LA EMPRESA</w:t>
      </w:r>
      <w:r w:rsidRPr="00343949">
        <w:rPr>
          <w:rFonts w:ascii="Arial" w:hAnsi="Arial" w:cs="Arial"/>
          <w:b/>
          <w:bCs/>
          <w:color w:val="262626"/>
          <w:sz w:val="17"/>
          <w:szCs w:val="17"/>
        </w:rPr>
        <w:t>)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CON DOMICILIO EN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(DOMICILIO DE LA EMPRESA),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EL FIEL Y EXACTO CUMPLIMIENTO DE TODAS Y CADA UNA DE LAS OBLIGACIONES A SU CARGO, DERIVADAS DEL </w:t>
      </w:r>
      <w:r w:rsidRPr="00343949">
        <w:rPr>
          <w:rFonts w:ascii="Arial" w:hAnsi="Arial" w:cs="Arial"/>
          <w:b/>
          <w:bCs/>
          <w:color w:val="262626"/>
          <w:sz w:val="17"/>
          <w:szCs w:val="17"/>
        </w:rPr>
        <w:t>CONTRATO O PEDIDO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DE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(ESPECIFICAR QUE TIPO DE CONTRATO, SI ES DE ADQUISICIÓN, PRESTACIÓN, DE SERVICIO, ETC.)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NÚMERO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(NÚMERO DE CONTRATO)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DE FECHA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(FECHA DE SUSCRIPCIÓN),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QUE SE ADJUDICÓ A DICHA EMPRESA CON MOTIVO DEL</w:t>
      </w:r>
      <w:r w:rsidRPr="00343949">
        <w:rPr>
          <w:rFonts w:ascii="Arial" w:hAnsi="Arial" w:cs="Arial"/>
          <w:b/>
          <w:bCs/>
          <w:color w:val="262626"/>
          <w:sz w:val="17"/>
          <w:szCs w:val="17"/>
        </w:rPr>
        <w:t xml:space="preserve">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(ESPECIFICAR EL PROCEDIMIENTO DE CONTRATACIÓN QUE SE LLEVÓ A CABO, LICITACIÓN PÚBLICA, INVITACIÓN A CUANDO MENOS TRES PERSONAS, ADJUDICACIÓN DIRECTA Y EL NÚMERO DE ÉSTA),</w:t>
      </w:r>
      <w:r w:rsidRPr="00343949">
        <w:rPr>
          <w:rFonts w:ascii="Arial" w:hAnsi="Arial" w:cs="Arial"/>
          <w:b/>
          <w:bCs/>
          <w:color w:val="262626"/>
          <w:sz w:val="17"/>
          <w:szCs w:val="17"/>
        </w:rPr>
        <w:t xml:space="preserve"> 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RELATIVO A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(OBJETO DEL CONTRATO)</w:t>
      </w:r>
      <w:r w:rsidRPr="00343949">
        <w:rPr>
          <w:rFonts w:ascii="Arial" w:hAnsi="Arial" w:cs="Arial"/>
          <w:bCs/>
          <w:color w:val="262626"/>
          <w:sz w:val="17"/>
          <w:szCs w:val="17"/>
          <w:u w:val="single"/>
        </w:rPr>
        <w:t>;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LA PRESENTE FIANZA TENDRÁ UNA VIGENCIA DE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(SE DEBERÁ INSERTAR EL LAPSO DE VIGENCIA QUE SE HAYA ESTABLECIDO EN EL CONTRATO),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CONTADOS A PARTIR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(DE LA SUSCRIPCIÓN DEL CONTRATO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, Ó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DEL DÍA SIGUIENTE EN QUE SE R</w:t>
      </w:r>
      <w:bookmarkStart w:id="0" w:name="_GoBack"/>
      <w:bookmarkEnd w:id="0"/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 xml:space="preserve">ECIBAN LOS BIENES A ENTERA SATISFACCIÓN DE LA SECRETARÍA DE LA DEFENSA NACIONAL), 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ASÍ COMO DURANTE LA SUBSTANCIACIÓN DE TODOS LOS RECURSOS Y MEDIOS DE DEFENSA LEGALES QUE, EN SU CASO, SEAN INTERPUESTOS POR CUALQUIERA DE LAS PARTES Y HASTA QUE SE DICTE LA RESOLUCIÓN DEFINITIVA POR AUTORIDAD COMPETENTE; INSTITUCIÓN DE FIANZAS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(ESPECIFICAR LA INSTITUCIÓN DE FIANZAS QUE EXPIDE LA GARANTÍA),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EXPRESAMENTE SE OBLIGA A PAGAR A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(LA SECRETARÍA),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LA CANTIDAD GARANTIZADA O LA PARTE PROPORCIONAL DE LA MISMA, POSTERIORMENTE A QUE SE LE HAYAN APLICADO AL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(AL PROVEEDOR, PRESTADOR DE SERVICIO, ETC.)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LA TOTALIDAD DE LAS PENAS CONVENCIONALES ESTABLECIDAS EN LA CLÁUSULA (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NÚMERO DE CLÁUSULA DEL CONTRATO Ó PEDIDO, EN QUE SE ESTIPULEN LAS PENAS CONVENCIONALES QUE EN SU CASO DEBA PAGAR EL FIADO)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DEL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CONTRATO O PEDIDO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DE REFERENCIA, MISMAS QUE NO PODRÁN SER SUPERIORES A LA SUMA QUE SE AFIANZA Y/O POR CUALQUIER OTRO INCUMPLIMIENTO EN QUE INCURRA EL FIADO, ASIMISMO, LA </w:t>
      </w:r>
      <w:r w:rsidRPr="00343949">
        <w:rPr>
          <w:rFonts w:ascii="Arial" w:hAnsi="Arial" w:cs="Arial"/>
          <w:b/>
          <w:bCs/>
          <w:color w:val="262626"/>
          <w:sz w:val="17"/>
          <w:szCs w:val="17"/>
        </w:rPr>
        <w:t>INSTITUCIÓN DE FIANZAS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(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ESPECIFICAR LA INSTITUCIÓN DE FIANZAS QUE EXPIDE LA GARANTÍA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) EXPRESAMENTE CONSIENTE: </w:t>
      </w:r>
      <w:r w:rsidRPr="00343949">
        <w:rPr>
          <w:rFonts w:ascii="Arial" w:hAnsi="Arial" w:cs="Arial"/>
          <w:b/>
          <w:bCs/>
          <w:color w:val="262626"/>
          <w:sz w:val="17"/>
          <w:szCs w:val="17"/>
        </w:rPr>
        <w:t>A)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QUE LA PRESENTE FIANZA SE OTORGA DE CONFORMIDAD CON LO ESTIPULADO EN EL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CONTRATO O PEDIDO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ARRIBA INDICADO; </w:t>
      </w:r>
      <w:r w:rsidRPr="00343949">
        <w:rPr>
          <w:rFonts w:ascii="Arial" w:hAnsi="Arial" w:cs="Arial"/>
          <w:b/>
          <w:bCs/>
          <w:color w:val="262626"/>
          <w:sz w:val="17"/>
          <w:szCs w:val="17"/>
        </w:rPr>
        <w:t>B)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QUE EN CASO DE INCUMPLIMIENTO POR PARTE DEL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 xml:space="preserve">(PROVEEDOR, PRESTADOR DE SERVICIO, ETC.), 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A CUALQUIERA DE LAS OBLIGACIONES CONTENIDAS EN EL </w:t>
      </w:r>
      <w:r w:rsidR="0037263A"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CONTRATO O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 xml:space="preserve"> PEDIDO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; LA SECRETARÍA DE LA DEFENSA NACIONAL PODRÁ HACER EFECTIVA LA MISMA, DENTRO DEL PERIODO DE VIGENCIA ESTABLECIDO EN EL MISMO, E INCLUSO, DENTRO DEL PLAZO DE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(12 MESES)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CONTADOS A PARTIR DEL DÍA SIGUIENTE EN QUE SE CONCLUYA LA VIGENCIA DEL CONTRATO, O BIEN A PARTIR DEL DÍA SIGUIENTE EN QUE LA SECRETARÍA DE LA DEFENSA NACIONAL NOTIFIQUE POR ESCRITO AL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(PROVEEDOR, PRESTADOR DE SERVICIO, ETC.)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LA RESCISIÓN PARCIAL O TOTAL DEL INSTRUMENTO JURÍDICO; </w:t>
      </w:r>
      <w:r w:rsidRPr="00343949">
        <w:rPr>
          <w:rFonts w:ascii="Arial" w:hAnsi="Arial" w:cs="Arial"/>
          <w:b/>
          <w:bCs/>
          <w:color w:val="262626"/>
          <w:sz w:val="17"/>
          <w:szCs w:val="17"/>
        </w:rPr>
        <w:t>C)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QUE PAGARÁ A LA SECRETARÍA LA CANTIDAD GARANTIZADA O LA PARTE PROPORCIONAL DE LA MISMA, POSTERIORMENTE A QUE SE LE HAYAN APLICADO AL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 xml:space="preserve">(PROVEEDOR, PRESTADOR DE </w:t>
      </w:r>
      <w:r w:rsidR="00A31427"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SERVICIO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, ETC.)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LA TOTALIDAD DE LAS PENAS CONVENCIONALES ESTABLECIDAS EN LA CLÁUSULA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(NÚMERO DE CLÁUSULA DEL CONTRATO O PEDIDO EN QUE SE ESTIPULAN LAS PENAS CONVENCIONALES QUE EN SU CASO DEBA PAGAR EL FIADO)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DEL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 xml:space="preserve">CONTRATO O PEDIDO 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DE REFERENCIA, MISMAS QUE NO PODRÁN SER SUPERIORES A LA SUMA QUE SE AFIANZA Y POR CUALQUIER OTRO INCUMPLIMIENTO EN QUE INCURRA EL FIADO; </w:t>
      </w:r>
      <w:r w:rsidRPr="00343949">
        <w:rPr>
          <w:rFonts w:ascii="Arial" w:hAnsi="Arial" w:cs="Arial"/>
          <w:b/>
          <w:bCs/>
          <w:color w:val="262626"/>
          <w:sz w:val="17"/>
          <w:szCs w:val="17"/>
        </w:rPr>
        <w:t>D)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QUE LA FIANZA SOLO PODRÁ SER CANCELADA A SOLICITUD EXPRESA DEL FIADO Y PREVIA AUTORIZACIÓN POR ESCRITO DE LA SECRETARÍA DE LA DEFENSA NACIONAL; </w:t>
      </w:r>
      <w:r w:rsidRPr="00343949">
        <w:rPr>
          <w:rFonts w:ascii="Arial" w:hAnsi="Arial" w:cs="Arial"/>
          <w:b/>
          <w:bCs/>
          <w:color w:val="262626"/>
          <w:sz w:val="17"/>
          <w:szCs w:val="17"/>
        </w:rPr>
        <w:t>E)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ASIMISMO (</w:t>
      </w:r>
      <w:r w:rsidRPr="00343949">
        <w:rPr>
          <w:rFonts w:ascii="Arial" w:hAnsi="Arial" w:cs="Arial"/>
          <w:b/>
          <w:bCs/>
          <w:color w:val="262626"/>
          <w:sz w:val="17"/>
          <w:szCs w:val="17"/>
        </w:rPr>
        <w:t xml:space="preserve">EL PROVEEDOR O PRESTADOR DE SERVICIO, ETC.), 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DA SU CONSENTIMIENTO A LA SECRETARÍA EN LO REFERENTE AL ARTÍCULO </w:t>
      </w:r>
      <w:r w:rsidR="00C941EB" w:rsidRPr="00343949">
        <w:rPr>
          <w:rFonts w:ascii="Arial" w:hAnsi="Arial" w:cs="Arial"/>
          <w:bCs/>
          <w:color w:val="262626"/>
          <w:sz w:val="17"/>
          <w:szCs w:val="17"/>
        </w:rPr>
        <w:t xml:space="preserve">179 DE LA LEY DE INSTITUCIONES DE SEGUROS Y DE FIANZAS 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PARA EL CUMPLIMIENTO DE LAS OBLIGACIONES QUE SE CONTRAIGAN; </w:t>
      </w:r>
      <w:r w:rsidRPr="00343949">
        <w:rPr>
          <w:rFonts w:ascii="Arial" w:hAnsi="Arial" w:cs="Arial"/>
          <w:b/>
          <w:bCs/>
          <w:color w:val="262626"/>
          <w:sz w:val="17"/>
          <w:szCs w:val="17"/>
        </w:rPr>
        <w:t>F)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QUE SI ES PRORROGADO EL PLAZO ESTABLECIDO PARA EL CUMPLIMIENTO DEL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CONTRATO O PEDIDO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, O EXISTA ESPERA, LA VIGENCIA DE ESTA FIANZA QUEDARÁ AUTOMÁTICAMENTE PRORROGADA EN CONCORDANCIA CON DICHA PRÓRROGA O ESPERA; </w:t>
      </w:r>
      <w:r w:rsidRPr="00343949">
        <w:rPr>
          <w:rFonts w:ascii="Arial" w:hAnsi="Arial" w:cs="Arial"/>
          <w:b/>
          <w:bCs/>
          <w:color w:val="262626"/>
          <w:sz w:val="17"/>
          <w:szCs w:val="17"/>
        </w:rPr>
        <w:t>G)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QUE LA FIANZA CONTINUARÁ VIGENTE DURANTE LA SUBSTANCIACIÓN DE TODOS LOS RECURSOS Y MEDIOS DE DEFENSA LEGALES QUE, EN SU CASO, SEAN INTERPUESTOS POR CUALQUIERA DE LAS PARTES, HASTA QUE SE DICTE LA RESOLUCIÓN DEFINITIVA POR AUTORIDAD COMPETENTE, LA INSTITUCIÓN DE FIANZAS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(ESPECIFICAR LA INSTITUCIÓN DE FIANZA QUE EXPIDE LA GARANTÍA)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, </w:t>
      </w:r>
      <w:r w:rsidRPr="00343949">
        <w:rPr>
          <w:rFonts w:ascii="Arial" w:hAnsi="Arial" w:cs="Arial"/>
          <w:b/>
          <w:bCs/>
          <w:color w:val="262626"/>
          <w:sz w:val="17"/>
          <w:szCs w:val="17"/>
        </w:rPr>
        <w:t xml:space="preserve">H) 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IGUALMENTE, LA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 xml:space="preserve">INSTITUCIÓN DE FIANZAS 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>ACEPTA EXPRESAMENTE SOMETERSE A LOS PROCEDIMIENTOS DE EJECUCIÓN, PRECEPTUADO EN</w:t>
      </w:r>
      <w:r w:rsidR="005435EC" w:rsidRPr="00343949">
        <w:rPr>
          <w:rFonts w:ascii="Arial" w:hAnsi="Arial" w:cs="Arial"/>
          <w:bCs/>
          <w:color w:val="262626"/>
          <w:sz w:val="17"/>
          <w:szCs w:val="17"/>
        </w:rPr>
        <w:t xml:space="preserve"> 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LOS ARTÍCULOS </w:t>
      </w:r>
      <w:r w:rsidR="00811190" w:rsidRPr="00343949">
        <w:rPr>
          <w:rFonts w:ascii="Arial" w:hAnsi="Arial" w:cs="Arial"/>
          <w:bCs/>
          <w:color w:val="262626"/>
          <w:sz w:val="17"/>
          <w:szCs w:val="17"/>
        </w:rPr>
        <w:t>282, 283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Y </w:t>
      </w:r>
      <w:r w:rsidR="00811190" w:rsidRPr="00343949">
        <w:rPr>
          <w:rFonts w:ascii="Arial" w:hAnsi="Arial" w:cs="Arial"/>
          <w:bCs/>
          <w:color w:val="262626"/>
          <w:sz w:val="17"/>
          <w:szCs w:val="17"/>
        </w:rPr>
        <w:t>178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Y RENUNCIA AL CONTENIDO DEL ARTÍCULO 1</w:t>
      </w:r>
      <w:r w:rsidR="001B7E2A" w:rsidRPr="00343949">
        <w:rPr>
          <w:rFonts w:ascii="Arial" w:hAnsi="Arial" w:cs="Arial"/>
          <w:bCs/>
          <w:color w:val="262626"/>
          <w:sz w:val="17"/>
          <w:szCs w:val="17"/>
        </w:rPr>
        <w:t>79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DE </w:t>
      </w:r>
      <w:r w:rsidR="001B7E2A" w:rsidRPr="00343949">
        <w:rPr>
          <w:rFonts w:ascii="Arial" w:hAnsi="Arial" w:cs="Arial"/>
          <w:bCs/>
          <w:color w:val="262626"/>
          <w:sz w:val="17"/>
          <w:szCs w:val="17"/>
        </w:rPr>
        <w:t>LA LEY DE INSTITUCIONES DE SEGUROS Y DE FIANZAS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, </w:t>
      </w:r>
      <w:r w:rsidRPr="00343949">
        <w:rPr>
          <w:rFonts w:ascii="Arial" w:hAnsi="Arial" w:cs="Arial"/>
          <w:b/>
          <w:bCs/>
          <w:color w:val="262626"/>
          <w:sz w:val="17"/>
          <w:szCs w:val="17"/>
        </w:rPr>
        <w:t>I)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LA NATURALEZA DE LAS OBLIGACIONES DERIVADOS DEL PRESENTE </w:t>
      </w:r>
      <w:r w:rsidR="001B7E2A"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CONTRATO O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 xml:space="preserve"> PEDIDO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>, (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SON DIVISIBLES Ó INDIVISIBLES SEGÚN EL CONTRATO O PEDIDO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),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SI ES DIVISIBLE;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ESTO ES QUE </w:t>
      </w:r>
      <w:r w:rsidRPr="00343949">
        <w:rPr>
          <w:rFonts w:ascii="Arial" w:hAnsi="Arial" w:cs="Arial"/>
          <w:b/>
          <w:bCs/>
          <w:color w:val="262626"/>
          <w:sz w:val="17"/>
          <w:szCs w:val="17"/>
        </w:rPr>
        <w:t>“EL PROVEEDOR”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PUEDA CUMPLIR CON SUS OBLIGACIONES DE MANERA PARCIAL Y EN SU CASO DE INCUMPLIMIENTO, LA PÓLIZA DE FIANZA SE EJERCERÁ POR EL MONTO DE LO INCUMPLIDO;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SI ES INDIVISIBLE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ES QUE (</w:t>
      </w:r>
      <w:r w:rsidRPr="00343949">
        <w:rPr>
          <w:rFonts w:ascii="Arial" w:hAnsi="Arial" w:cs="Arial"/>
          <w:b/>
          <w:bCs/>
          <w:color w:val="262626"/>
          <w:sz w:val="17"/>
          <w:szCs w:val="17"/>
        </w:rPr>
        <w:t>EL PROVEEDOR)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PUEDA CUMPLIR CON SUS OBLIGACIONES DE MANERA TOTAL Y EN SU CASO DE INCUMPLIMIENTO, LA PÓLIZA DE FIANZA SE EJERCERÁ POR EL MONTO TOTAL DE LA PÓLIZA </w:t>
      </w:r>
      <w:r w:rsidRPr="00343949">
        <w:rPr>
          <w:rFonts w:ascii="Arial" w:hAnsi="Arial" w:cs="Arial"/>
          <w:b/>
          <w:bCs/>
          <w:color w:val="262626"/>
          <w:sz w:val="17"/>
          <w:szCs w:val="17"/>
        </w:rPr>
        <w:t>J)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 DICHA PÓLIZA DE FIANZA CONTINUARÁ VIGENTE POR UN PERÍODO DE DOCE MESES POSTERIOR A LA RECEPCIÓN DEFINITIVA DE LOS BIENES, PARA GARANTIZAR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 xml:space="preserve">LOS DEFECTOS O VICIOS OCULTOS DE LOS BIENES; 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 xml:space="preserve">O SE SEGÚN CORRESPONDA, PARA GARANTIZAR </w:t>
      </w:r>
      <w:r w:rsidRPr="00343949">
        <w:rPr>
          <w:rFonts w:ascii="Arial" w:hAnsi="Arial" w:cs="Arial"/>
          <w:b/>
          <w:bCs/>
          <w:color w:val="262626"/>
          <w:sz w:val="17"/>
          <w:szCs w:val="17"/>
          <w:u w:val="single"/>
        </w:rPr>
        <w:t>LA CALIDAD DE LOS SERVICIOS DEL CONTRATO O PEDIDO</w:t>
      </w:r>
      <w:r w:rsidRPr="00343949">
        <w:rPr>
          <w:rFonts w:ascii="Arial" w:hAnsi="Arial" w:cs="Arial"/>
          <w:bCs/>
          <w:color w:val="262626"/>
          <w:sz w:val="17"/>
          <w:szCs w:val="17"/>
        </w:rPr>
        <w:t>.-FIN DE TEXTO.</w:t>
      </w:r>
    </w:p>
    <w:p w:rsidR="00A05CB7" w:rsidRPr="00343949" w:rsidRDefault="00A05CB7" w:rsidP="00A05CB7">
      <w:pPr>
        <w:tabs>
          <w:tab w:val="left" w:pos="284"/>
        </w:tabs>
        <w:autoSpaceDE w:val="0"/>
        <w:autoSpaceDN w:val="0"/>
        <w:adjustRightInd w:val="0"/>
        <w:ind w:left="-426" w:right="-425"/>
        <w:jc w:val="both"/>
        <w:rPr>
          <w:rFonts w:ascii="Arial" w:hAnsi="Arial" w:cs="Arial"/>
          <w:bCs/>
          <w:color w:val="262626"/>
          <w:sz w:val="17"/>
          <w:szCs w:val="17"/>
        </w:rPr>
      </w:pPr>
    </w:p>
    <w:p w:rsidR="00E1426A" w:rsidRPr="00343949" w:rsidRDefault="00E1426A">
      <w:pPr>
        <w:rPr>
          <w:sz w:val="17"/>
          <w:szCs w:val="17"/>
        </w:rPr>
      </w:pPr>
    </w:p>
    <w:sectPr w:rsidR="00E1426A" w:rsidRPr="00343949" w:rsidSect="00343949">
      <w:pgSz w:w="12240" w:h="15840"/>
      <w:pgMar w:top="1985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CB7"/>
    <w:rsid w:val="000375E6"/>
    <w:rsid w:val="00047ED7"/>
    <w:rsid w:val="001B7E2A"/>
    <w:rsid w:val="002457AB"/>
    <w:rsid w:val="00343949"/>
    <w:rsid w:val="0037263A"/>
    <w:rsid w:val="003F3979"/>
    <w:rsid w:val="005435EC"/>
    <w:rsid w:val="00811190"/>
    <w:rsid w:val="0097534D"/>
    <w:rsid w:val="009D6358"/>
    <w:rsid w:val="00A05CB7"/>
    <w:rsid w:val="00A31427"/>
    <w:rsid w:val="00C941EB"/>
    <w:rsid w:val="00CF0F6E"/>
    <w:rsid w:val="00D52F1E"/>
    <w:rsid w:val="00E1426A"/>
    <w:rsid w:val="00EF1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A05CB7"/>
    <w:pPr>
      <w:autoSpaceDE w:val="0"/>
      <w:autoSpaceDN w:val="0"/>
      <w:ind w:left="360" w:hanging="360"/>
      <w:jc w:val="both"/>
    </w:p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A05CB7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A05CB7"/>
    <w:pPr>
      <w:autoSpaceDE w:val="0"/>
      <w:autoSpaceDN w:val="0"/>
      <w:ind w:left="360" w:hanging="360"/>
      <w:jc w:val="both"/>
    </w:p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A05CB7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2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</Pages>
  <Words>882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Joel Zavala Álvarez</dc:creator>
  <cp:lastModifiedBy>Joel Zavala Álvarez</cp:lastModifiedBy>
  <cp:revision>3</cp:revision>
  <cp:lastPrinted>2015-05-26T00:12:00Z</cp:lastPrinted>
  <dcterms:created xsi:type="dcterms:W3CDTF">2015-05-23T01:57:00Z</dcterms:created>
  <dcterms:modified xsi:type="dcterms:W3CDTF">2015-05-26T00:12:00Z</dcterms:modified>
</cp:coreProperties>
</file>